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605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1541"/>
        <w:gridCol w:w="3218"/>
        <w:gridCol w:w="1"/>
        <w:gridCol w:w="769"/>
        <w:gridCol w:w="771"/>
        <w:gridCol w:w="1"/>
        <w:gridCol w:w="1581"/>
        <w:gridCol w:w="31"/>
        <w:gridCol w:w="24"/>
        <w:gridCol w:w="1200"/>
        <w:gridCol w:w="2"/>
        <w:gridCol w:w="1239"/>
        <w:gridCol w:w="3"/>
        <w:gridCol w:w="3"/>
        <w:gridCol w:w="1807"/>
        <w:gridCol w:w="4"/>
        <w:gridCol w:w="1183"/>
        <w:gridCol w:w="1078"/>
        <w:gridCol w:w="1144"/>
      </w:tblGrid>
      <w:tr>
        <w:trPr>
          <w:trHeight w:val="1590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60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по   обеспечению холодным водоснабжением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18139 куб.м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01.01.2023 по 31.12.2023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27.12.2022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Общество с ограниченной ответственностью «ВЕЛЕС»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700 000,00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38,59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2023</w:t>
            </w:r>
          </w:p>
        </w:tc>
      </w:tr>
      <w:tr>
        <w:trPr>
          <w:trHeight w:val="780" w:hRule="atLeast"/>
        </w:trPr>
        <w:tc>
          <w:tcPr>
            <w:tcW w:w="160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bookmarkStart w:id="0" w:name="__DdeLink__30289_775678961"/>
            <w:bookmarkStart w:id="1" w:name="__DdeLink__30289_775678961"/>
            <w:bookmarkEnd w:id="1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widowControl w:val="false"/>
              <w:tabs>
                <w:tab w:val="clear" w:pos="708"/>
                <w:tab w:val="left" w:pos="284" w:leader="none"/>
                <w:tab w:val="left" w:pos="1134" w:leader="none"/>
                <w:tab w:val="left" w:pos="10205" w:leader="none"/>
                <w:tab w:val="left" w:pos="13325" w:leader="none"/>
                <w:tab w:val="left" w:pos="13892" w:leader="none"/>
              </w:tabs>
              <w:spacing w:lineRule="auto" w:line="240" w:before="0" w:after="0"/>
              <w:ind w:left="0" w:right="0" w:firstLine="284"/>
              <w:jc w:val="center"/>
              <w:rPr>
                <w:rStyle w:val="2"/>
                <w:rFonts w:eastAsia="Times New Roman CYR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 CYR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widowControl w:val="false"/>
              <w:overflowPunct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  <w:lang w:val="ru-RU" w:eastAsia="ru-RU"/>
              </w:rPr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35" w:hRule="atLeast"/>
        </w:trPr>
        <w:tc>
          <w:tcPr>
            <w:tcW w:w="160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</w:t>
            </w:r>
          </w:p>
        </w:tc>
      </w:tr>
      <w:tr>
        <w:trPr>
          <w:trHeight w:val="325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32211835508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Диван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шт.</w:t>
            </w:r>
          </w:p>
        </w:tc>
        <w:tc>
          <w:tcPr>
            <w:tcW w:w="16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overflowPunct w:val="tru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/>
            </w:pPr>
            <w:r>
              <w:rPr>
                <w:rFonts w:eastAsia="Times New Roman" w:ascii="Times New Roman" w:hAnsi="Times New Roman"/>
                <w:sz w:val="20"/>
                <w:szCs w:val="28"/>
              </w:rPr>
              <w:t>в течение 10 (десяти) рабочих дней с даты заключения Договора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428 500,02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01.12.2022</w:t>
            </w:r>
          </w:p>
        </w:tc>
        <w:tc>
          <w:tcPr>
            <w:tcW w:w="1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en-US" w:bidi="ar-SA"/>
              </w:rPr>
              <w:t>Индивидуальный предприниматель Выдрин Сергей Николаевич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370 000,00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/>
                <w:bCs/>
                <w:sz w:val="18"/>
                <w:szCs w:val="18"/>
                <w:shd w:fill="auto" w:val="clea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fill="auto" w:val="clear"/>
              </w:rPr>
              <w:t>30 000,00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Декабрь 2022 г.</w:t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 палатный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shd w:fill="auto" w:val="clear"/>
              </w:rPr>
              <w:t>7600,00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32211869012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Фильтр воздушный сменный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Класс очистки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G2.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50 упак.</w:t>
            </w:r>
          </w:p>
        </w:tc>
        <w:tc>
          <w:tcPr>
            <w:tcW w:w="16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overflowPunct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10 (десяти) рабочих дней с даты заключения Договора.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76 519,16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09.12.2022 г.</w:t>
            </w:r>
          </w:p>
        </w:tc>
        <w:tc>
          <w:tcPr>
            <w:tcW w:w="1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u-RU"/>
              </w:rPr>
              <w:t>Общество с ограниченной ответственностью «Авиценна»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74 000,00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350,00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2022 г.</w:t>
            </w:r>
          </w:p>
        </w:tc>
      </w:tr>
      <w:tr>
        <w:trPr>
          <w:trHeight w:val="556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Скарификатор-копье для прокалывания кожи пальца,  одноразовый стерильный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1000 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0,68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Тест-полоски к глюкометру «Сателлит Экспресс»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упак./50 шт.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8 упак.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650,00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Тест полоски к глюкометру «Акку-Чек Актив»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упак./50 шт.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4 упак.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1350,00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Глюкометр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Размер 95*50*14 мм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2 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2100,00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Бесконтактный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инфракрасный термометр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Размер 130*45*55 мм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4 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1608,95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Ножницы медицинские тупоконечные, прямые повышенной стойкости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10 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886,50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Ножницы медицинские прямые с двумя острыми концами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10 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995,60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Бокорезы педикюрные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материал- медицинская нержавеющая сталь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4 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3940,80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32211872962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Простынь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tru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в течение</w:t>
            </w:r>
            <w:r>
              <w:rPr>
                <w:rFonts w:ascii="Times New Roman" w:hAnsi="Times New Roman"/>
                <w:sz w:val="20"/>
                <w:szCs w:val="28"/>
              </w:rPr>
              <w:t>10 (десяти) календарных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дней с даты заключения Договора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386 400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,00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12.12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.2022</w:t>
            </w:r>
          </w:p>
        </w:tc>
        <w:tc>
          <w:tcPr>
            <w:tcW w:w="1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bidi w:val="0"/>
              <w:snapToGrid w:val="false"/>
              <w:spacing w:lineRule="auto" w:line="252" w:before="0" w:after="200"/>
              <w:ind w:left="0" w:right="0" w:hanging="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eastAsia="en-US"/>
              </w:rPr>
              <w:t>Общество с ограниченной ответственностью «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eastAsia="en-US"/>
              </w:rPr>
              <w:t>Текстиль-Волга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266 640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326,00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2022 г.</w:t>
            </w:r>
          </w:p>
        </w:tc>
      </w:tr>
      <w:tr>
        <w:trPr>
          <w:trHeight w:val="613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Наволочка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tru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bidi w:val="0"/>
              <w:snapToGrid w:val="false"/>
              <w:spacing w:lineRule="auto" w:line="252" w:before="0" w:after="200"/>
              <w:ind w:left="0" w:right="0" w:hanging="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eastAsia="en-US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Пододеяльник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tru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bidi w:val="0"/>
              <w:snapToGrid w:val="false"/>
              <w:spacing w:lineRule="auto" w:line="252" w:before="0" w:after="200"/>
              <w:ind w:left="0" w:right="0" w:hanging="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eastAsia="en-US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</w:t>
            </w:r>
            <w:r>
              <w:rPr>
                <w:rFonts w:ascii="Times New Roman" w:hAnsi="Times New Roman"/>
                <w:sz w:val="20"/>
                <w:szCs w:val="20"/>
              </w:rPr>
              <w:t>877331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Фонарь поисково-спасательный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10 (десяти) календарных дней с даты заключения Договора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117 919,46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2.12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.2022</w:t>
            </w:r>
          </w:p>
        </w:tc>
        <w:tc>
          <w:tcPr>
            <w:tcW w:w="1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ТД РРК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»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114 777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4439,61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Светильник 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1404,49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Контактор магнитный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4394,74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Рубильник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2847,72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Автомат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tru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1888,52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</w:t>
            </w:r>
            <w:r>
              <w:rPr>
                <w:rFonts w:ascii="Times New Roman" w:hAnsi="Times New Roman"/>
                <w:sz w:val="20"/>
                <w:szCs w:val="20"/>
              </w:rPr>
              <w:t>882412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eastAsia="Times New Roman" w:ascii="Times New Roman" w:hAnsi="Times New Roman"/>
                <w:bCs/>
                <w:color w:val="000000"/>
              </w:rPr>
              <w:t>Древесина топливная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Куб.м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течение 60 (шестидесяти) рабочих дней с даты заключения Договора</w:t>
            </w:r>
          </w:p>
        </w:tc>
        <w:tc>
          <w:tcPr>
            <w:tcW w:w="12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638 750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,00</w:t>
            </w:r>
          </w:p>
        </w:tc>
        <w:tc>
          <w:tcPr>
            <w:tcW w:w="1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2.12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.2022</w:t>
            </w:r>
          </w:p>
        </w:tc>
        <w:tc>
          <w:tcPr>
            <w:tcW w:w="1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ru-RU" w:eastAsia="ar-SA"/>
              </w:rPr>
              <w:t>Общество с ограниченной ответственностью «Белохолуницкий лесхоз»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620 500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2023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08" w:top="765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>Климковский дом-</w:t>
    </w:r>
    <w:r>
      <w:rPr>
        <w:rFonts w:cs="Times New Roman" w:ascii="Times New Roman" w:hAnsi="Times New Roman"/>
        <w:sz w:val="24"/>
        <w:szCs w:val="24"/>
      </w:rPr>
      <w:t xml:space="preserve">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за декабрь 2022 г.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6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2">
    <w:name w:val="Основной шрифт абзаца2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Body Text Indent"/>
    <w:basedOn w:val="Normal"/>
    <w:pPr>
      <w:spacing w:before="0" w:after="120"/>
      <w:ind w:left="283" w:right="0" w:hanging="0"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1">
    <w:name w:val="Обычный1"/>
    <w:qFormat/>
    <w:pPr>
      <w:widowControl/>
      <w:suppressAutoHyphens w:val="true"/>
      <w:bidi w:val="0"/>
      <w:spacing w:before="0" w:after="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spacing w:before="0" w:after="200"/>
      <w:ind w:left="720" w:right="0" w:hanging="0"/>
      <w:contextualSpacing/>
    </w:pPr>
    <w:rPr>
      <w:rFonts w:ascii="Calibri" w:hAnsi="Calibri" w:cs="Calibri"/>
      <w:sz w:val="20"/>
      <w:szCs w:val="20"/>
      <w:lang w:val="ru-R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Application>LibreOffice/7.3.2.2$Windows_X86_64 LibreOffice_project/49f2b1bff42cfccbd8f788c8dc32c1c309559be0</Application>
  <AppVersion>15.0000</AppVersion>
  <Pages>3</Pages>
  <Words>426</Words>
  <Characters>2700</Characters>
  <CharactersWithSpaces>2995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2023-01-18T15:54:19Z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